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87" w:rsidRDefault="00A94087"/>
    <w:p w:rsidR="00A94087" w:rsidRDefault="00A94087">
      <w:r>
        <w:t>Connect to the Study Group SQL DB on Rkessler.com</w:t>
      </w:r>
      <w:bookmarkStart w:id="0" w:name="_GoBack"/>
      <w:bookmarkEnd w:id="0"/>
    </w:p>
    <w:p w:rsidR="00E555A7" w:rsidRDefault="00A94087">
      <w:r>
        <w:rPr>
          <w:noProof/>
        </w:rPr>
        <w:drawing>
          <wp:inline distT="0" distB="0" distL="0" distR="0" wp14:anchorId="52F9AE89" wp14:editId="39B99B5E">
            <wp:extent cx="3939540" cy="66827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39540" cy="668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087" w:rsidRDefault="00A94087"/>
    <w:sectPr w:rsidR="00A94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87"/>
    <w:rsid w:val="00A94087"/>
    <w:rsid w:val="00E5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1</cp:revision>
  <dcterms:created xsi:type="dcterms:W3CDTF">2010-09-27T21:37:00Z</dcterms:created>
  <dcterms:modified xsi:type="dcterms:W3CDTF">2010-09-27T21:38:00Z</dcterms:modified>
</cp:coreProperties>
</file>